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Pr="002D2046" w:rsidRDefault="005D42D2" w:rsidP="00D91D93">
      <w:pPr>
        <w:pStyle w:val="ZALACZNIKTEKST"/>
        <w:jc w:val="right"/>
        <w:rPr>
          <w:sz w:val="22"/>
          <w:szCs w:val="22"/>
        </w:rPr>
      </w:pPr>
    </w:p>
    <w:p w14:paraId="09E50BD4" w14:textId="77777777" w:rsidR="00D91D93" w:rsidRPr="002D2046" w:rsidRDefault="00D91D93" w:rsidP="00D91D93">
      <w:pPr>
        <w:pStyle w:val="ZALACZNIKTEKST"/>
        <w:jc w:val="right"/>
        <w:rPr>
          <w:sz w:val="22"/>
          <w:szCs w:val="22"/>
        </w:rPr>
      </w:pPr>
      <w:r w:rsidRPr="002D2046">
        <w:rPr>
          <w:sz w:val="22"/>
          <w:szCs w:val="22"/>
        </w:rPr>
        <w:t xml:space="preserve">Gdynia, dnia </w:t>
      </w:r>
      <w:r w:rsidR="00D644C2" w:rsidRPr="002D2046">
        <w:rPr>
          <w:sz w:val="22"/>
          <w:szCs w:val="22"/>
        </w:rPr>
        <w:t>25</w:t>
      </w:r>
      <w:r w:rsidR="009B7D32" w:rsidRPr="002D2046">
        <w:rPr>
          <w:sz w:val="22"/>
          <w:szCs w:val="22"/>
        </w:rPr>
        <w:t>.</w:t>
      </w:r>
      <w:r w:rsidR="00CB7182" w:rsidRPr="002D2046">
        <w:rPr>
          <w:sz w:val="22"/>
          <w:szCs w:val="22"/>
        </w:rPr>
        <w:t>0</w:t>
      </w:r>
      <w:r w:rsidR="00D644C2" w:rsidRPr="002D2046">
        <w:rPr>
          <w:sz w:val="22"/>
          <w:szCs w:val="22"/>
        </w:rPr>
        <w:t>1</w:t>
      </w:r>
      <w:r w:rsidRPr="002D2046">
        <w:rPr>
          <w:sz w:val="22"/>
          <w:szCs w:val="22"/>
        </w:rPr>
        <w:t>.201</w:t>
      </w:r>
      <w:r w:rsidR="00D644C2" w:rsidRPr="002D2046">
        <w:rPr>
          <w:sz w:val="22"/>
          <w:szCs w:val="22"/>
        </w:rPr>
        <w:t>8</w:t>
      </w:r>
      <w:r w:rsidRPr="002D2046">
        <w:rPr>
          <w:sz w:val="22"/>
          <w:szCs w:val="22"/>
        </w:rPr>
        <w:t xml:space="preserve"> r.</w:t>
      </w:r>
    </w:p>
    <w:p w14:paraId="33037060" w14:textId="77777777" w:rsidR="00D91D93" w:rsidRPr="002D2046" w:rsidRDefault="00D91D93" w:rsidP="00D91D93">
      <w:pPr>
        <w:pStyle w:val="ZALACZNIKTEKST"/>
        <w:rPr>
          <w:sz w:val="22"/>
          <w:szCs w:val="22"/>
        </w:rPr>
      </w:pPr>
    </w:p>
    <w:p w14:paraId="25FADABC" w14:textId="77777777" w:rsidR="00D644C2" w:rsidRPr="002D2046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</w:rPr>
      </w:pPr>
      <w:r w:rsidRPr="002D2046">
        <w:rPr>
          <w:rFonts w:ascii="Arial" w:hAnsi="Arial" w:cs="Arial"/>
          <w:b/>
          <w:color w:val="000000" w:themeColor="text1"/>
        </w:rPr>
        <w:t xml:space="preserve">Nr sprawy: </w:t>
      </w:r>
      <w:r w:rsidRPr="002D2046">
        <w:rPr>
          <w:rFonts w:ascii="Arial" w:hAnsi="Arial" w:cs="Arial"/>
          <w:b/>
          <w:iCs/>
          <w:color w:val="000000" w:themeColor="text1"/>
        </w:rPr>
        <w:t>PN/01/FZP/FGE/2018</w:t>
      </w:r>
    </w:p>
    <w:p w14:paraId="23A61931" w14:textId="77777777" w:rsidR="00D644C2" w:rsidRPr="002D2046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</w:rPr>
      </w:pPr>
    </w:p>
    <w:p w14:paraId="36213DCD" w14:textId="77777777" w:rsidR="00D91D93" w:rsidRPr="002D2046" w:rsidRDefault="00D91D93" w:rsidP="00D91D93">
      <w:pPr>
        <w:pStyle w:val="ZALACZNIKCENTER"/>
        <w:rPr>
          <w:sz w:val="22"/>
          <w:szCs w:val="22"/>
        </w:rPr>
      </w:pPr>
      <w:r w:rsidRPr="002D2046">
        <w:rPr>
          <w:sz w:val="22"/>
          <w:szCs w:val="22"/>
        </w:rPr>
        <w:t>INFORMACJA Z OTWARCIA OFERT</w:t>
      </w:r>
    </w:p>
    <w:p w14:paraId="344CA283" w14:textId="776222F5" w:rsidR="00D644C2" w:rsidRPr="002D2046" w:rsidRDefault="00D644C2" w:rsidP="00D644C2">
      <w:pPr>
        <w:pStyle w:val="ZALACZNIKCENTER"/>
        <w:rPr>
          <w:sz w:val="22"/>
          <w:szCs w:val="22"/>
        </w:rPr>
      </w:pPr>
      <w:r w:rsidRPr="002D2046">
        <w:rPr>
          <w:sz w:val="22"/>
          <w:szCs w:val="22"/>
        </w:rPr>
        <w:t>W postępowaniu na</w:t>
      </w:r>
      <w:r w:rsidR="0048164B" w:rsidRPr="002D2046">
        <w:rPr>
          <w:sz w:val="22"/>
          <w:szCs w:val="22"/>
        </w:rPr>
        <w:t>:</w:t>
      </w:r>
      <w:r w:rsidRPr="002D2046">
        <w:rPr>
          <w:sz w:val="22"/>
          <w:szCs w:val="22"/>
        </w:rPr>
        <w:t xml:space="preserve"> Odnowienie klasy 5-letniej statku „Baltica”</w:t>
      </w:r>
    </w:p>
    <w:p w14:paraId="7B03488A" w14:textId="77777777" w:rsidR="00D644C2" w:rsidRPr="002D2046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2D2046" w:rsidRDefault="00D91D93" w:rsidP="00D91D93">
      <w:pPr>
        <w:pStyle w:val="ZALACZNIKTEKST"/>
        <w:rPr>
          <w:sz w:val="22"/>
          <w:szCs w:val="22"/>
        </w:rPr>
      </w:pPr>
    </w:p>
    <w:p w14:paraId="2D47B133" w14:textId="77777777" w:rsidR="00D91D93" w:rsidRPr="002D2046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2D2046">
        <w:rPr>
          <w:sz w:val="22"/>
          <w:szCs w:val="22"/>
          <w:u w:val="single"/>
        </w:rPr>
        <w:t>Kwota</w:t>
      </w:r>
      <w:r w:rsidR="005A79AA" w:rsidRPr="002D2046">
        <w:rPr>
          <w:sz w:val="22"/>
          <w:szCs w:val="22"/>
          <w:u w:val="single"/>
        </w:rPr>
        <w:t xml:space="preserve"> brutto</w:t>
      </w:r>
      <w:r w:rsidRPr="002D2046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3265B39E" w14:textId="77777777" w:rsidR="00340086" w:rsidRPr="002D2046" w:rsidRDefault="00D644C2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 w:rsidRPr="002D2046">
        <w:rPr>
          <w:b/>
          <w:sz w:val="22"/>
          <w:szCs w:val="22"/>
        </w:rPr>
        <w:t>720 000</w:t>
      </w:r>
      <w:r w:rsidR="00E77935" w:rsidRPr="002D2046">
        <w:rPr>
          <w:b/>
          <w:sz w:val="22"/>
          <w:szCs w:val="22"/>
        </w:rPr>
        <w:t xml:space="preserve"> zł</w:t>
      </w:r>
      <w:r w:rsidR="00340086" w:rsidRPr="002D2046">
        <w:rPr>
          <w:b/>
          <w:sz w:val="22"/>
          <w:szCs w:val="22"/>
        </w:rPr>
        <w:t xml:space="preserve"> </w:t>
      </w:r>
    </w:p>
    <w:p w14:paraId="02A86FD2" w14:textId="77777777" w:rsidR="000647B1" w:rsidRPr="002D2046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2D2046">
        <w:rPr>
          <w:sz w:val="22"/>
          <w:szCs w:val="22"/>
          <w:u w:val="single"/>
        </w:rPr>
        <w:t>W postępowaniu złożono następujące</w:t>
      </w:r>
      <w:r w:rsidR="000647B1" w:rsidRPr="002D2046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Pr="002D2046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7788EA" w14:textId="55CC3A1F" w:rsidR="00527F7F" w:rsidRPr="002D2046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tbl>
      <w:tblPr>
        <w:tblStyle w:val="Tabela-Siatka"/>
        <w:tblW w:w="0" w:type="auto"/>
        <w:tblInd w:w="587" w:type="dxa"/>
        <w:tblLook w:val="04A0" w:firstRow="1" w:lastRow="0" w:firstColumn="1" w:lastColumn="0" w:noHBand="0" w:noVBand="1"/>
      </w:tblPr>
      <w:tblGrid>
        <w:gridCol w:w="3005"/>
        <w:gridCol w:w="2854"/>
        <w:gridCol w:w="2614"/>
      </w:tblGrid>
      <w:tr w:rsidR="00527F7F" w:rsidRPr="002D2046" w14:paraId="1507E6B4" w14:textId="77777777" w:rsidTr="00527F7F">
        <w:tc>
          <w:tcPr>
            <w:tcW w:w="3005" w:type="dxa"/>
          </w:tcPr>
          <w:p w14:paraId="1D51DF5E" w14:textId="47FE7329" w:rsidR="00527F7F" w:rsidRPr="002D2046" w:rsidRDefault="00527F7F" w:rsidP="00D644C2">
            <w:pPr>
              <w:pStyle w:val="ZALACZNIK-Wyliczenie2-x"/>
              <w:ind w:left="0" w:firstLine="0"/>
              <w:rPr>
                <w:b/>
                <w:sz w:val="22"/>
                <w:szCs w:val="22"/>
              </w:rPr>
            </w:pPr>
            <w:r w:rsidRPr="002D2046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2854" w:type="dxa"/>
          </w:tcPr>
          <w:p w14:paraId="68F2E7E5" w14:textId="27FA1804" w:rsidR="00527F7F" w:rsidRPr="002D2046" w:rsidRDefault="00527F7F" w:rsidP="00D644C2">
            <w:pPr>
              <w:pStyle w:val="ZALACZNIK-Wyliczenie2-x"/>
              <w:ind w:left="0" w:firstLine="0"/>
              <w:rPr>
                <w:b/>
                <w:sz w:val="22"/>
                <w:szCs w:val="22"/>
              </w:rPr>
            </w:pPr>
            <w:r w:rsidRPr="002D2046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614" w:type="dxa"/>
          </w:tcPr>
          <w:p w14:paraId="49B738B9" w14:textId="11BEAE89" w:rsidR="00527F7F" w:rsidRPr="002D2046" w:rsidRDefault="00527F7F" w:rsidP="00D644C2">
            <w:pPr>
              <w:pStyle w:val="ZALACZNIK-Wyliczenie2-x"/>
              <w:ind w:left="0" w:firstLine="0"/>
              <w:rPr>
                <w:b/>
                <w:sz w:val="22"/>
                <w:szCs w:val="22"/>
              </w:rPr>
            </w:pPr>
            <w:r w:rsidRPr="002D2046">
              <w:rPr>
                <w:b/>
                <w:sz w:val="22"/>
                <w:szCs w:val="22"/>
              </w:rPr>
              <w:t>Termin gwarancji</w:t>
            </w:r>
          </w:p>
        </w:tc>
      </w:tr>
      <w:tr w:rsidR="00527F7F" w:rsidRPr="002D2046" w14:paraId="026F1BF8" w14:textId="77777777" w:rsidTr="00527F7F">
        <w:tc>
          <w:tcPr>
            <w:tcW w:w="3005" w:type="dxa"/>
          </w:tcPr>
          <w:p w14:paraId="3695A269" w14:textId="77777777" w:rsidR="00527F7F" w:rsidRPr="002D2046" w:rsidRDefault="00527F7F" w:rsidP="00527F7F">
            <w:pPr>
              <w:pStyle w:val="ZALACZNIK-Wyliczenie2-x"/>
              <w:ind w:left="587"/>
              <w:rPr>
                <w:sz w:val="22"/>
                <w:szCs w:val="22"/>
              </w:rPr>
            </w:pPr>
          </w:p>
          <w:p w14:paraId="562ECD97" w14:textId="3BD6B2C9" w:rsidR="00527F7F" w:rsidRPr="002D2046" w:rsidRDefault="00527F7F" w:rsidP="00527F7F">
            <w:pPr>
              <w:pStyle w:val="ZALACZNIK-Wyliczenie2-x"/>
              <w:ind w:left="587"/>
              <w:rPr>
                <w:sz w:val="22"/>
                <w:szCs w:val="22"/>
              </w:rPr>
            </w:pPr>
            <w:proofErr w:type="spellStart"/>
            <w:r w:rsidRPr="002D2046">
              <w:rPr>
                <w:sz w:val="22"/>
                <w:szCs w:val="22"/>
              </w:rPr>
              <w:t>Etmal</w:t>
            </w:r>
            <w:proofErr w:type="spellEnd"/>
            <w:r w:rsidRPr="002D2046">
              <w:rPr>
                <w:sz w:val="22"/>
                <w:szCs w:val="22"/>
              </w:rPr>
              <w:t xml:space="preserve"> Sp. Z o.o.</w:t>
            </w:r>
          </w:p>
          <w:p w14:paraId="5C920CF2" w14:textId="77777777" w:rsidR="00527F7F" w:rsidRPr="002D2046" w:rsidRDefault="00527F7F" w:rsidP="00527F7F">
            <w:pPr>
              <w:pStyle w:val="ZALACZNIK-Wyliczenie2-x"/>
              <w:ind w:left="587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Ul. Hutnicza 51</w:t>
            </w:r>
          </w:p>
          <w:p w14:paraId="6A0779C0" w14:textId="77777777" w:rsidR="00527F7F" w:rsidRPr="002D2046" w:rsidRDefault="00527F7F" w:rsidP="00527F7F">
            <w:pPr>
              <w:pStyle w:val="ZALACZNIK-Wyliczenie2-x"/>
              <w:ind w:left="587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81-061 Gdynia</w:t>
            </w:r>
          </w:p>
          <w:p w14:paraId="6B2A4488" w14:textId="77777777" w:rsidR="00527F7F" w:rsidRPr="002D2046" w:rsidRDefault="00527F7F" w:rsidP="00D644C2">
            <w:pPr>
              <w:pStyle w:val="ZALACZNIK-Wyliczenie2-x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14:paraId="2080CEBD" w14:textId="77777777" w:rsidR="00527F7F" w:rsidRPr="002D2046" w:rsidRDefault="00527F7F" w:rsidP="00AD5B0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</w:p>
          <w:p w14:paraId="4F93F7A3" w14:textId="667E865D" w:rsidR="00527F7F" w:rsidRPr="002D2046" w:rsidRDefault="00AD5B0F" w:rsidP="00AD5B0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649 227,00zł</w:t>
            </w:r>
          </w:p>
        </w:tc>
        <w:tc>
          <w:tcPr>
            <w:tcW w:w="2614" w:type="dxa"/>
          </w:tcPr>
          <w:p w14:paraId="203CD428" w14:textId="77777777" w:rsidR="00527F7F" w:rsidRPr="002D2046" w:rsidRDefault="00527F7F" w:rsidP="00527F7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</w:p>
          <w:p w14:paraId="7A900725" w14:textId="019730EE" w:rsidR="00527F7F" w:rsidRPr="002D2046" w:rsidRDefault="00527F7F" w:rsidP="00527F7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12 miesięcy</w:t>
            </w:r>
          </w:p>
        </w:tc>
      </w:tr>
      <w:tr w:rsidR="00527F7F" w:rsidRPr="002D2046" w14:paraId="4EEBE240" w14:textId="77777777" w:rsidTr="00527F7F">
        <w:tc>
          <w:tcPr>
            <w:tcW w:w="3005" w:type="dxa"/>
          </w:tcPr>
          <w:p w14:paraId="2D462765" w14:textId="77777777" w:rsidR="0048164B" w:rsidRPr="002D2046" w:rsidRDefault="0048164B" w:rsidP="00527F7F">
            <w:pPr>
              <w:pStyle w:val="ZALACZNIK-Wyliczenie2-x"/>
              <w:rPr>
                <w:sz w:val="22"/>
                <w:szCs w:val="22"/>
              </w:rPr>
            </w:pPr>
          </w:p>
          <w:p w14:paraId="26BFBC18" w14:textId="3475FBB5" w:rsidR="00527F7F" w:rsidRPr="002D2046" w:rsidRDefault="00527F7F" w:rsidP="00527F7F">
            <w:pPr>
              <w:pStyle w:val="ZALACZNIK-Wyliczenie2-x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 xml:space="preserve"> ZRUO Sp. z o.o.</w:t>
            </w:r>
          </w:p>
          <w:p w14:paraId="6CFEE2F2" w14:textId="24B81CAB" w:rsidR="00527F7F" w:rsidRPr="002D2046" w:rsidRDefault="00527F7F" w:rsidP="00527F7F">
            <w:pPr>
              <w:pStyle w:val="ZALACZNIK-Wyliczenie2-x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 xml:space="preserve"> Ul.B.Krzywoustego1a</w:t>
            </w:r>
          </w:p>
          <w:p w14:paraId="1E922ECE" w14:textId="46309759" w:rsidR="00527F7F" w:rsidRPr="002D2046" w:rsidRDefault="00527F7F" w:rsidP="00527F7F">
            <w:pPr>
              <w:pStyle w:val="ZALACZNIK-Wyliczenie2-x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 xml:space="preserve"> 81-035 Gdynia</w:t>
            </w:r>
          </w:p>
          <w:p w14:paraId="7B90A094" w14:textId="77777777" w:rsidR="00527F7F" w:rsidRPr="002D2046" w:rsidRDefault="00527F7F" w:rsidP="00527F7F">
            <w:pPr>
              <w:pStyle w:val="ZALACZNIK-Wyliczenie2-x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14:paraId="4CC6C698" w14:textId="77777777" w:rsidR="00AD5B0F" w:rsidRPr="002D2046" w:rsidRDefault="00AD5B0F" w:rsidP="00AD5B0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</w:p>
          <w:p w14:paraId="766D4367" w14:textId="1EF58A49" w:rsidR="00527F7F" w:rsidRPr="002D2046" w:rsidRDefault="00AD5B0F" w:rsidP="00AD5B0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637 000,00 zł</w:t>
            </w:r>
          </w:p>
        </w:tc>
        <w:tc>
          <w:tcPr>
            <w:tcW w:w="2614" w:type="dxa"/>
          </w:tcPr>
          <w:p w14:paraId="1B5E094B" w14:textId="77777777" w:rsidR="00527F7F" w:rsidRPr="002D2046" w:rsidRDefault="00527F7F" w:rsidP="00527F7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</w:p>
          <w:p w14:paraId="58BFBE14" w14:textId="0F1B0A12" w:rsidR="00527F7F" w:rsidRPr="002D2046" w:rsidRDefault="00527F7F" w:rsidP="00527F7F">
            <w:pPr>
              <w:pStyle w:val="ZALACZNIK-Wyliczenie2-x"/>
              <w:ind w:left="0" w:firstLine="0"/>
              <w:jc w:val="center"/>
              <w:rPr>
                <w:sz w:val="22"/>
                <w:szCs w:val="22"/>
              </w:rPr>
            </w:pPr>
            <w:r w:rsidRPr="002D2046">
              <w:rPr>
                <w:sz w:val="22"/>
                <w:szCs w:val="22"/>
              </w:rPr>
              <w:t>12 miesięcy</w:t>
            </w:r>
          </w:p>
        </w:tc>
      </w:tr>
    </w:tbl>
    <w:p w14:paraId="16DE8B2F" w14:textId="77777777" w:rsidR="00527F7F" w:rsidRPr="002D2046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09074FB3" w14:textId="77777777" w:rsidR="00B77B9A" w:rsidRPr="002D2046" w:rsidRDefault="00B77B9A" w:rsidP="00B77B9A">
      <w:pPr>
        <w:pStyle w:val="Default"/>
        <w:rPr>
          <w:sz w:val="22"/>
          <w:szCs w:val="22"/>
        </w:rPr>
      </w:pPr>
    </w:p>
    <w:p w14:paraId="78893A19" w14:textId="77777777" w:rsidR="00B77B9A" w:rsidRPr="002D2046" w:rsidRDefault="00B77B9A" w:rsidP="00B77B9A">
      <w:pPr>
        <w:pStyle w:val="Default"/>
        <w:rPr>
          <w:sz w:val="22"/>
          <w:szCs w:val="22"/>
        </w:rPr>
      </w:pPr>
      <w:r w:rsidRPr="002D2046">
        <w:rPr>
          <w:sz w:val="22"/>
          <w:szCs w:val="22"/>
        </w:rPr>
        <w:t xml:space="preserve"> </w:t>
      </w:r>
    </w:p>
    <w:p w14:paraId="4386DA80" w14:textId="1D9C4D1D" w:rsidR="00B77B9A" w:rsidRPr="002D2046" w:rsidRDefault="00B77B9A" w:rsidP="00B77B9A">
      <w:pPr>
        <w:pStyle w:val="Default"/>
        <w:rPr>
          <w:sz w:val="22"/>
          <w:szCs w:val="22"/>
        </w:rPr>
      </w:pPr>
      <w:r w:rsidRPr="002D2046">
        <w:rPr>
          <w:sz w:val="22"/>
          <w:szCs w:val="22"/>
        </w:rPr>
        <w:t xml:space="preserve">3. Warunki płatności zgodnie ze wzorem umowy zał. nr </w:t>
      </w:r>
      <w:r w:rsidRPr="002D2046">
        <w:rPr>
          <w:sz w:val="22"/>
          <w:szCs w:val="22"/>
        </w:rPr>
        <w:t>2</w:t>
      </w:r>
      <w:r w:rsidRPr="002D2046">
        <w:rPr>
          <w:sz w:val="22"/>
          <w:szCs w:val="22"/>
        </w:rPr>
        <w:t xml:space="preserve"> do SIWZ. </w:t>
      </w:r>
    </w:p>
    <w:p w14:paraId="10BA68B4" w14:textId="09904FB1" w:rsidR="002D2046" w:rsidRPr="002D2046" w:rsidRDefault="002D2046" w:rsidP="002D204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</w:rPr>
      </w:pPr>
      <w:r w:rsidRPr="002D2046">
        <w:rPr>
          <w:rFonts w:ascii="Arial" w:eastAsia="Arial Unicode MS" w:hAnsi="Arial" w:cs="Arial"/>
        </w:rPr>
        <w:t xml:space="preserve">4.  </w:t>
      </w:r>
      <w:r w:rsidRPr="002D2046">
        <w:rPr>
          <w:rFonts w:ascii="Arial" w:eastAsia="Arial Unicode MS" w:hAnsi="Arial" w:cs="Arial"/>
        </w:rPr>
        <w:t>Pr</w:t>
      </w:r>
      <w:bookmarkStart w:id="0" w:name="_GoBack"/>
      <w:bookmarkEnd w:id="0"/>
      <w:r w:rsidRPr="002D2046">
        <w:rPr>
          <w:rFonts w:ascii="Arial" w:eastAsia="Arial Unicode MS" w:hAnsi="Arial" w:cs="Arial"/>
        </w:rPr>
        <w:t>zedmiot umowy realizowany będzie w terminie od 04.04.2018r. do 24.04.2018r.</w:t>
      </w:r>
    </w:p>
    <w:p w14:paraId="10470C95" w14:textId="77777777" w:rsidR="002D2046" w:rsidRPr="002D2046" w:rsidRDefault="002D2046" w:rsidP="00B77B9A">
      <w:pPr>
        <w:pStyle w:val="Default"/>
        <w:rPr>
          <w:sz w:val="22"/>
          <w:szCs w:val="22"/>
        </w:rPr>
      </w:pPr>
    </w:p>
    <w:p w14:paraId="32954FE6" w14:textId="77777777" w:rsidR="00D644C2" w:rsidRPr="002D2046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Pr="002D2046" w:rsidRDefault="00382230" w:rsidP="00D91D93">
      <w:pPr>
        <w:pStyle w:val="ZALACZNIK-Wyliczenie2-x"/>
        <w:rPr>
          <w:sz w:val="22"/>
          <w:szCs w:val="22"/>
        </w:rPr>
      </w:pPr>
    </w:p>
    <w:p w14:paraId="5A5EBFC1" w14:textId="77777777" w:rsidR="005D761F" w:rsidRPr="002D2046" w:rsidRDefault="00856993" w:rsidP="00856993">
      <w:pPr>
        <w:tabs>
          <w:tab w:val="left" w:pos="5865"/>
        </w:tabs>
        <w:jc w:val="right"/>
        <w:rPr>
          <w:rFonts w:ascii="Arial" w:hAnsi="Arial" w:cs="Arial"/>
        </w:rPr>
      </w:pPr>
      <w:r w:rsidRPr="002D2046">
        <w:rPr>
          <w:rFonts w:ascii="Arial" w:hAnsi="Arial" w:cs="Arial"/>
          <w:lang w:eastAsia="pl-PL"/>
        </w:rPr>
        <w:t xml:space="preserve">                              </w:t>
      </w:r>
      <w:r w:rsidR="00382230" w:rsidRPr="002D2046">
        <w:rPr>
          <w:rFonts w:ascii="Arial" w:hAnsi="Arial" w:cs="Arial"/>
          <w:lang w:eastAsia="pl-PL"/>
        </w:rPr>
        <w:t xml:space="preserve">Sekretarz Komisji Przetargowej </w:t>
      </w:r>
      <w:r w:rsidR="00382230" w:rsidRPr="002D2046">
        <w:rPr>
          <w:rFonts w:ascii="Arial" w:hAnsi="Arial" w:cs="Arial"/>
          <w:lang w:eastAsia="pl-PL"/>
        </w:rPr>
        <w:tab/>
      </w:r>
    </w:p>
    <w:sectPr w:rsidR="005D761F" w:rsidRPr="002D2046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73DF7CF6"/>
    <w:multiLevelType w:val="multilevel"/>
    <w:tmpl w:val="AA96EF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D2046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32250"/>
    <w:rsid w:val="00B3460F"/>
    <w:rsid w:val="00B44924"/>
    <w:rsid w:val="00B4586E"/>
    <w:rsid w:val="00B7183F"/>
    <w:rsid w:val="00B77B9A"/>
    <w:rsid w:val="00C04D6E"/>
    <w:rsid w:val="00C10D75"/>
    <w:rsid w:val="00C14083"/>
    <w:rsid w:val="00C82541"/>
    <w:rsid w:val="00CB0459"/>
    <w:rsid w:val="00CB7182"/>
    <w:rsid w:val="00CC3F24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7</cp:revision>
  <cp:lastPrinted>2018-01-25T10:43:00Z</cp:lastPrinted>
  <dcterms:created xsi:type="dcterms:W3CDTF">2018-01-25T10:17:00Z</dcterms:created>
  <dcterms:modified xsi:type="dcterms:W3CDTF">2018-01-26T10:59:00Z</dcterms:modified>
</cp:coreProperties>
</file>